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37" w:rsidRDefault="00B60B3E" w:rsidP="00B60B3E">
      <w:pPr>
        <w:pStyle w:val="a3"/>
        <w:numPr>
          <w:ilvl w:val="0"/>
          <w:numId w:val="2"/>
        </w:numPr>
      </w:pPr>
      <w:r>
        <w:t>Происхождение театра и драмы.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Театр Древней Греции: общая характеристика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Устройство античного театра.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Греческая драматургия.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Творчество Эсхила.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Д</w:t>
      </w:r>
      <w:r w:rsidRPr="00B60B3E">
        <w:t>раматургия</w:t>
      </w:r>
      <w:r>
        <w:t xml:space="preserve"> Софокла</w:t>
      </w:r>
      <w:r w:rsidRPr="00B60B3E">
        <w:t>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 xml:space="preserve">Творчество </w:t>
      </w:r>
      <w:proofErr w:type="spellStart"/>
      <w:r>
        <w:t>Эврипида</w:t>
      </w:r>
      <w:proofErr w:type="spellEnd"/>
      <w:r>
        <w:t>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Греческая комедия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 xml:space="preserve">Аристофан и </w:t>
      </w:r>
      <w:proofErr w:type="spellStart"/>
      <w:r>
        <w:t>Менандр</w:t>
      </w:r>
      <w:proofErr w:type="spellEnd"/>
      <w:r>
        <w:t>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Античная теория театра: Аристотель.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Театр Древнего Рима.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Литературная драма в Риме.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Римская комедия.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 xml:space="preserve">Творчество </w:t>
      </w:r>
      <w:proofErr w:type="spellStart"/>
      <w:r>
        <w:t>Плавта</w:t>
      </w:r>
      <w:proofErr w:type="spellEnd"/>
      <w:r>
        <w:t>.</w:t>
      </w:r>
    </w:p>
    <w:p w:rsidR="00B60B3E" w:rsidRDefault="00B60B3E" w:rsidP="00B60B3E">
      <w:pPr>
        <w:pStyle w:val="a3"/>
        <w:numPr>
          <w:ilvl w:val="0"/>
          <w:numId w:val="2"/>
        </w:numPr>
      </w:pPr>
      <w:proofErr w:type="spellStart"/>
      <w:r>
        <w:t>Теренций</w:t>
      </w:r>
      <w:proofErr w:type="spellEnd"/>
      <w:r>
        <w:t xml:space="preserve"> и его произведения.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Творчество Горация.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Пьесы Сенеки.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Организация театральных представлений в Риме.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Значение античного театра.</w:t>
      </w:r>
    </w:p>
    <w:p w:rsidR="00B60B3E" w:rsidRDefault="00B60B3E" w:rsidP="00B60B3E">
      <w:pPr>
        <w:pStyle w:val="a3"/>
        <w:numPr>
          <w:ilvl w:val="0"/>
          <w:numId w:val="2"/>
        </w:numPr>
      </w:pPr>
      <w:r>
        <w:t>Театр средневековья.</w:t>
      </w:r>
    </w:p>
    <w:p w:rsidR="001A42CA" w:rsidRDefault="001A42CA" w:rsidP="00B60B3E">
      <w:pPr>
        <w:pStyle w:val="a3"/>
        <w:numPr>
          <w:ilvl w:val="0"/>
          <w:numId w:val="2"/>
        </w:numPr>
      </w:pPr>
      <w:r>
        <w:t>Истоки средневековой культуры.</w:t>
      </w:r>
    </w:p>
    <w:p w:rsidR="001A42CA" w:rsidRDefault="001A42CA" w:rsidP="00B60B3E">
      <w:pPr>
        <w:pStyle w:val="a3"/>
        <w:numPr>
          <w:ilvl w:val="0"/>
          <w:numId w:val="2"/>
        </w:numPr>
      </w:pPr>
      <w:r>
        <w:t>Литургическая драма. Мистерии.</w:t>
      </w:r>
    </w:p>
    <w:p w:rsidR="001A42CA" w:rsidRPr="00B60B3E" w:rsidRDefault="001A42CA" w:rsidP="00B60B3E">
      <w:pPr>
        <w:pStyle w:val="a3"/>
        <w:numPr>
          <w:ilvl w:val="0"/>
          <w:numId w:val="2"/>
        </w:numPr>
      </w:pPr>
      <w:r>
        <w:t>Площадной фарс.</w:t>
      </w:r>
      <w:bookmarkStart w:id="0" w:name="_GoBack"/>
      <w:bookmarkEnd w:id="0"/>
    </w:p>
    <w:sectPr w:rsidR="001A42CA" w:rsidRPr="00B6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2591"/>
    <w:multiLevelType w:val="hybridMultilevel"/>
    <w:tmpl w:val="3BB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0A66"/>
    <w:multiLevelType w:val="hybridMultilevel"/>
    <w:tmpl w:val="2ED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8"/>
    <w:rsid w:val="000C175C"/>
    <w:rsid w:val="00103F78"/>
    <w:rsid w:val="001A42CA"/>
    <w:rsid w:val="00B60B3E"/>
    <w:rsid w:val="00D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46990-F3A0-4765-867D-20FA88B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Вартанян</dc:creator>
  <cp:keywords/>
  <dc:description/>
  <cp:lastModifiedBy>Арсен Вартанян</cp:lastModifiedBy>
  <cp:revision>2</cp:revision>
  <dcterms:created xsi:type="dcterms:W3CDTF">2018-12-05T10:46:00Z</dcterms:created>
  <dcterms:modified xsi:type="dcterms:W3CDTF">2018-12-05T10:59:00Z</dcterms:modified>
</cp:coreProperties>
</file>